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6" w:rsidRPr="00BF447C" w:rsidRDefault="00F61635" w:rsidP="00C173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ПОЛУГОДИШЊИ </w:t>
      </w:r>
      <w:r w:rsidRPr="00F61635">
        <w:rPr>
          <w:rFonts w:ascii="Times New Roman" w:hAnsi="Times New Roman" w:cs="Times New Roman"/>
          <w:sz w:val="24"/>
          <w:szCs w:val="24"/>
        </w:rPr>
        <w:t xml:space="preserve"> ИЗВЕШТАЈ О РАДУ </w:t>
      </w:r>
      <w:r w:rsidR="00BF447C">
        <w:rPr>
          <w:rFonts w:ascii="Times New Roman" w:hAnsi="Times New Roman" w:cs="Times New Roman"/>
          <w:sz w:val="24"/>
          <w:szCs w:val="24"/>
        </w:rPr>
        <w:t xml:space="preserve">eTWINNING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ТИМА</w:t>
      </w:r>
    </w:p>
    <w:p w:rsidR="00F61635" w:rsidRDefault="00F61635" w:rsidP="006E2F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47C" w:rsidRDefault="00BF447C" w:rsidP="00F616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447C">
        <w:rPr>
          <w:rFonts w:ascii="Times New Roman" w:hAnsi="Times New Roman" w:cs="Times New Roman"/>
          <w:sz w:val="24"/>
          <w:szCs w:val="24"/>
          <w:lang w:val="sr-Cyrl-RS"/>
        </w:rPr>
        <w:t>eTwinning тим у ОШ „Кнез Сима Марковић“ у Барајеву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формиран је на предлог </w:t>
      </w:r>
      <w:r w:rsidRPr="00BF447C">
        <w:rPr>
          <w:rFonts w:ascii="Times New Roman" w:hAnsi="Times New Roman" w:cs="Times New Roman"/>
          <w:sz w:val="24"/>
          <w:szCs w:val="24"/>
          <w:lang w:val="sr-Cyrl-RS"/>
        </w:rPr>
        <w:t>наставника разредне наставе Биљане Поповић.</w:t>
      </w:r>
    </w:p>
    <w:p w:rsidR="00C17317" w:rsidRDefault="00F61635" w:rsidP="00F616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првог полугодишта</w:t>
      </w:r>
      <w:r w:rsidRPr="00F61635">
        <w:rPr>
          <w:rFonts w:ascii="Times New Roman" w:hAnsi="Times New Roman" w:cs="Times New Roman"/>
          <w:sz w:val="24"/>
          <w:szCs w:val="24"/>
        </w:rPr>
        <w:t xml:space="preserve"> школск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F61635">
        <w:rPr>
          <w:rFonts w:ascii="Times New Roman" w:hAnsi="Times New Roman" w:cs="Times New Roman"/>
          <w:sz w:val="24"/>
          <w:szCs w:val="24"/>
        </w:rPr>
        <w:t>201</w:t>
      </w:r>
      <w:r w:rsidR="007B4A0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61635">
        <w:rPr>
          <w:rFonts w:ascii="Times New Roman" w:hAnsi="Times New Roman" w:cs="Times New Roman"/>
          <w:sz w:val="24"/>
          <w:szCs w:val="24"/>
        </w:rPr>
        <w:t>/20</w:t>
      </w:r>
      <w:r w:rsidR="007B4A06">
        <w:rPr>
          <w:rFonts w:ascii="Times New Roman" w:hAnsi="Times New Roman" w:cs="Times New Roman"/>
          <w:sz w:val="24"/>
          <w:szCs w:val="24"/>
        </w:rPr>
        <w:t>20</w:t>
      </w:r>
      <w:r w:rsidRPr="00F61635">
        <w:rPr>
          <w:rFonts w:ascii="Times New Roman" w:hAnsi="Times New Roman" w:cs="Times New Roman"/>
          <w:sz w:val="24"/>
          <w:szCs w:val="24"/>
        </w:rPr>
        <w:t>. 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61635">
        <w:rPr>
          <w:rFonts w:ascii="Times New Roman" w:hAnsi="Times New Roman" w:cs="Times New Roman"/>
          <w:sz w:val="24"/>
          <w:szCs w:val="24"/>
        </w:rPr>
        <w:t xml:space="preserve"> одржан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1635">
        <w:rPr>
          <w:rFonts w:ascii="Times New Roman" w:hAnsi="Times New Roman" w:cs="Times New Roman"/>
          <w:sz w:val="24"/>
          <w:szCs w:val="24"/>
        </w:rPr>
        <w:t xml:space="preserve"> 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9B357C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 xml:space="preserve"> састан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F61635">
        <w:rPr>
          <w:rFonts w:ascii="Times New Roman" w:hAnsi="Times New Roman" w:cs="Times New Roman"/>
          <w:sz w:val="24"/>
          <w:szCs w:val="24"/>
        </w:rPr>
        <w:t xml:space="preserve"> </w:t>
      </w:r>
      <w:r w:rsidR="00E5589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357C">
        <w:rPr>
          <w:rFonts w:ascii="Times New Roman" w:hAnsi="Times New Roman" w:cs="Times New Roman"/>
          <w:sz w:val="24"/>
          <w:szCs w:val="24"/>
          <w:lang w:val="sr-Cyrl-RS"/>
        </w:rPr>
        <w:t xml:space="preserve">, 17. </w:t>
      </w:r>
      <w:r w:rsidR="0020615A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72BB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447C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F447C" w:rsidRPr="00BF447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5589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F6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47C" w:rsidRDefault="00BF447C" w:rsidP="00F616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447C">
        <w:rPr>
          <w:rFonts w:ascii="Times New Roman" w:hAnsi="Times New Roman" w:cs="Times New Roman"/>
          <w:sz w:val="24"/>
          <w:szCs w:val="24"/>
          <w:lang w:val="sr-Cyrl-RS"/>
        </w:rPr>
        <w:t>План рада Тима за школску 201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F447C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7B4A0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F447C">
        <w:rPr>
          <w:rFonts w:ascii="Times New Roman" w:hAnsi="Times New Roman" w:cs="Times New Roman"/>
          <w:sz w:val="24"/>
          <w:szCs w:val="24"/>
          <w:lang w:val="sr-Cyrl-RS"/>
        </w:rPr>
        <w:t>. годину усвојен је једногласно, без примедби.</w:t>
      </w:r>
    </w:p>
    <w:p w:rsidR="004D0065" w:rsidRDefault="007B4A06" w:rsidP="005A4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4A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вођу школског eTwinning тима и координатора једногласно је изабрана наставница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разредне наставе Биљана Поповић која је увела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eTwinning пројекте у школу. 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Ступала је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контакт са партнерима, учеств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овала је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планирању пројек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та и спровод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ила их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учионици. 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Активан је еТвинер. Током првог полугодишта школске 201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. г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дине учествовала је 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тринаест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, још увек активних пројеката (</w:t>
      </w:r>
      <w:r w:rsidRPr="007B4A06">
        <w:rPr>
          <w:rFonts w:ascii="Times New Roman" w:eastAsia="Calibri" w:hAnsi="Times New Roman" w:cs="Times New Roman"/>
          <w:sz w:val="24"/>
          <w:szCs w:val="24"/>
          <w:lang w:val="sr-Cyrl-RS"/>
        </w:rPr>
        <w:t>Rastimo zajedno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7B4A06">
        <w:rPr>
          <w:rFonts w:ascii="Times New Roman" w:eastAsia="Calibri" w:hAnsi="Times New Roman" w:cs="Times New Roman"/>
          <w:sz w:val="24"/>
          <w:szCs w:val="24"/>
          <w:lang w:val="sr-Cyrl-RS"/>
        </w:rPr>
        <w:t>Four Seasons In Europe / Avrupa'da Dört Mevsim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Zdrav doručak – zdrav đak/ Healthy breakfast - healthy student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Azbuka/abeceda živog sveta / Аlphabet of the living world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MY OUTDOOR CLASSROOM - UČIONICA U PRIRODI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eTwinning Chefs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La nutrition: source de vie et d'inspiration artistique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Erasmus+ Let's Join CodeWeek2019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Coding and learn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1 Day at School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"Ala je lep ovaj svet"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U zdravom tijelu zdrav duh 2019/2020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Dan vrabaca /Sparrows Day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C7338D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догађај</w:t>
      </w:r>
      <w:r w:rsidR="00C7338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E77BE7" w:rsidRPr="00542D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Промови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сала је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у школи покушавајући да укључ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што више 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колег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77BE7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пројекте</w:t>
      </w:r>
      <w:r w:rsidR="00E77BE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D46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B291C" w:rsidRPr="009B291C" w:rsidRDefault="009B291C" w:rsidP="009B29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9. до 11. октобра 2019. године учествовала је на 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B291C">
        <w:rPr>
          <w:rFonts w:ascii="Times New Roman" w:hAnsi="Times New Roman" w:cs="Times New Roman"/>
          <w:sz w:val="24"/>
          <w:szCs w:val="24"/>
        </w:rPr>
        <w:t xml:space="preserve">ll Digital 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Самиту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током чијег трајања јој је додељена награда </w:t>
      </w:r>
      <w:r w:rsidRPr="009B291C">
        <w:rPr>
          <w:rFonts w:ascii="Times New Roman" w:hAnsi="Times New Roman" w:cs="Times New Roman"/>
          <w:sz w:val="24"/>
          <w:szCs w:val="24"/>
        </w:rPr>
        <w:t xml:space="preserve">BEST TRAINING EVENT 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B291C">
        <w:rPr>
          <w:rFonts w:ascii="Times New Roman" w:hAnsi="Times New Roman" w:cs="Times New Roman"/>
          <w:sz w:val="24"/>
          <w:szCs w:val="24"/>
        </w:rPr>
        <w:t>Web 2.0 tools in classroom teaching</w:t>
      </w:r>
      <w:r w:rsidRPr="009B291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671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</w:t>
      </w:r>
      <w:r w:rsidRPr="005B7EFC">
        <w:rPr>
          <w:rFonts w:ascii="Times New Roman" w:hAnsi="Times New Roman" w:cs="Times New Roman"/>
          <w:sz w:val="24"/>
          <w:szCs w:val="24"/>
          <w:lang w:val="sr-Cyrl-RS"/>
        </w:rPr>
        <w:t>ALL DIGITAL &amp; ART-ER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одржан у Болоњи (Италији). Тема Самита била је </w:t>
      </w:r>
      <w:r w:rsidRPr="005B7EFC">
        <w:rPr>
          <w:rFonts w:ascii="Times New Roman" w:hAnsi="Times New Roman" w:cs="Times New Roman"/>
          <w:sz w:val="24"/>
          <w:szCs w:val="24"/>
          <w:lang w:val="sr-Cyrl-RS"/>
        </w:rPr>
        <w:t>Where basic digital skills meet STEAM – all on board in the digital transformation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D9D" w:rsidRDefault="00490D8F" w:rsidP="00193D9D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фебруара 2020.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одржала је радионицу 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>Основна правила за безбедно коришћење интерне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>та“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0D8F">
        <w:rPr>
          <w:rFonts w:ascii="Times New Roman" w:eastAsia="Calibri" w:hAnsi="Times New Roman" w:cs="Times New Roman"/>
          <w:sz w:val="24"/>
          <w:szCs w:val="24"/>
          <w:lang w:val="sr-Cyrl-RS"/>
        </w:rPr>
        <w:t>за наставнике, чланове eTwinning заједнице и све заинтересоване колеге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93D9D" w:rsidRPr="00193D9D">
        <w:rPr>
          <w:rFonts w:ascii="Times New Roman" w:eastAsia="Calibri" w:hAnsi="Times New Roman" w:cs="Times New Roman"/>
          <w:sz w:val="24"/>
          <w:szCs w:val="24"/>
          <w:lang w:val="sr-Cyrl-RS"/>
        </w:rPr>
        <w:t>Пано који је креиран током радионице постављен је у холу школе с циљем да информише и подсети ученике на основна правила за безбедно коришћење интернета.</w:t>
      </w:r>
    </w:p>
    <w:p w:rsidR="00776567" w:rsidRDefault="00E77BE7" w:rsidP="000C4DE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Заменик вође школског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тима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професор разредне наставе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Ивана Савић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с</w:t>
      </w:r>
      <w:r w:rsidRPr="0051537C">
        <w:rPr>
          <w:rFonts w:ascii="Times New Roman" w:eastAsia="Calibri" w:hAnsi="Times New Roman" w:cs="Times New Roman"/>
          <w:sz w:val="24"/>
          <w:szCs w:val="24"/>
          <w:lang w:val="sr-Cyrl-RS"/>
        </w:rPr>
        <w:t>тупала је у контакт са партнерима, учествовала је у планирању пројеката и спроводила их у учионици.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</w:t>
      </w:r>
      <w:r w:rsidRPr="0051537C">
        <w:rPr>
          <w:rFonts w:ascii="Times New Roman" w:eastAsia="Calibri" w:hAnsi="Times New Roman" w:cs="Times New Roman"/>
          <w:sz w:val="24"/>
          <w:szCs w:val="24"/>
          <w:lang w:val="sr-Cyrl-RS"/>
        </w:rPr>
        <w:t>ктиван је еТвинер.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Током првог полугодишта школске 201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/20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. 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дине учествовала је у 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, још увек активних пројеката (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Zdrav doručak – zdrav đak/ Healthy breakfast - healthy student, Azbuka/abeceda živog sveta / Аlphabet of the living world,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Christmas map of Europe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PLAYING TODAY AND YESTERDAY</w:t>
      </w:r>
      <w:r w:rsidR="004D00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4D0065" w:rsidRPr="004D0065">
        <w:rPr>
          <w:rFonts w:ascii="Times New Roman" w:eastAsia="Calibri" w:hAnsi="Times New Roman" w:cs="Times New Roman"/>
          <w:sz w:val="24"/>
          <w:szCs w:val="24"/>
          <w:lang w:val="sr-Cyrl-RS"/>
        </w:rPr>
        <w:t>The Tree That Will Save The World</w:t>
      </w:r>
      <w:r w:rsidRPr="00547C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C7338D">
        <w:rPr>
          <w:rFonts w:ascii="Times New Roman" w:eastAsia="Calibri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догађај</w:t>
      </w:r>
      <w:r w:rsidR="00C7338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765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                                                                                              </w:t>
      </w:r>
    </w:p>
    <w:p w:rsidR="005A46A8" w:rsidRPr="00776567" w:rsidRDefault="00776567" w:rsidP="0077656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3.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фебруара 2020. године на Стручном већ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за предмете разредне наставе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представила је eTwinning пројекте </w:t>
      </w:r>
      <w:r w:rsidR="00193D9D" w:rsidRPr="00193D9D">
        <w:rPr>
          <w:rFonts w:ascii="Times New Roman" w:eastAsia="Calibri" w:hAnsi="Times New Roman" w:cs="Times New Roman"/>
          <w:sz w:val="24"/>
          <w:szCs w:val="24"/>
          <w:lang w:val="sr-Cyrl-RS"/>
        </w:rPr>
        <w:t>My dairy of worldwide holidays</w:t>
      </w:r>
      <w:r w:rsidR="00193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/ Moj dnevnik svetskih praznika/ Moj dnevnik svetovnih počitnic, Zdrav doručak - zdrav đak/Healthy breakfast - healthy student и Christmas map of Europe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Присутни учитељи били су одушевљени приказаним примерима који су применљиви у настави.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Истог дана,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одржала је 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предавање на тему безбеднос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ти на интернету у eTwinning-у и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TwinSpace-у.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76567">
        <w:rPr>
          <w:rFonts w:ascii="Times New Roman" w:eastAsia="Calibri" w:hAnsi="Times New Roman" w:cs="Times New Roman"/>
          <w:sz w:val="24"/>
          <w:szCs w:val="24"/>
          <w:lang w:val="sr-Cyrl-RS"/>
        </w:rPr>
        <w:t>Након презентације, учитељима је представљ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>ен и школским пројектом „</w:t>
      </w:r>
      <w:r w:rsidRPr="00776567">
        <w:rPr>
          <w:rFonts w:ascii="Times New Roman" w:eastAsia="Calibri" w:hAnsi="Times New Roman" w:cs="Times New Roman"/>
          <w:sz w:val="24"/>
          <w:szCs w:val="24"/>
          <w:lang w:val="sr-Cyrl-RS"/>
        </w:rPr>
        <w:t>Безбедни на мрежи</w:t>
      </w:r>
      <w:r w:rsidR="007876F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7765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аутора учитељице Биљане Поповић са чијом ће се реализацијом почети 11. фебруара 2020. године, на Дан сигурнијег интернета.</w:t>
      </w:r>
    </w:p>
    <w:p w:rsidR="00A42BB9" w:rsidRDefault="00E77BE7" w:rsidP="00CF42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партнер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наставница разредне наставе 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Весна Косанић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учионици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ила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исто што и вођа тима.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провод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ила је активности са ученицима, 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фокусиран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своју улогу у учионици.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Током првог полугодишта школске 201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/20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учествовала је у 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још увек активних пројеката (</w:t>
      </w:r>
      <w:r w:rsidR="00CF4293" w:rsidRPr="00CF4293">
        <w:rPr>
          <w:rFonts w:ascii="Times New Roman" w:eastAsia="Calibri" w:hAnsi="Times New Roman" w:cs="Times New Roman"/>
          <w:sz w:val="24"/>
          <w:szCs w:val="24"/>
          <w:lang w:val="sr-Cyrl-RS"/>
        </w:rPr>
        <w:t>Zdrav doručak – zdrav đak/ Healthy breakfast - healthy student, Azbuka/abeceda živog sveta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/ Аlphabet of the living world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и 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догађаја.</w:t>
      </w:r>
      <w:r w:rsidR="00CF42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5A46A8" w:rsidRPr="00CF4293" w:rsidRDefault="00CF4293" w:rsidP="00CF42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42BB9" w:rsidRPr="00831838">
        <w:rPr>
          <w:rFonts w:ascii="Times New Roman" w:eastAsia="Calibri" w:hAnsi="Times New Roman" w:cs="Times New Roman"/>
          <w:sz w:val="24"/>
          <w:szCs w:val="24"/>
          <w:lang w:val="sr-Cyrl-RS"/>
        </w:rPr>
        <w:t>eTwinning партнер</w:t>
      </w:r>
      <w:r w:rsidR="00CA7A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наставница 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предметне наставе Невена Дамњановић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пружила је велику 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>подршку Тиму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>превод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ећи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текстове на енглески језик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Била је задужена за вођење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записник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42BB9" w:rsidRP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састанака. </w:t>
      </w:r>
      <w:r w:rsidR="00A42B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</w:t>
      </w:r>
    </w:p>
    <w:p w:rsidR="00252414" w:rsidRDefault="00E77BE7" w:rsidP="005A4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3B6D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арадници - стручни сарадник – библиотекар Ирена Сирковић </w:t>
      </w:r>
      <w:r w:rsidR="00870400">
        <w:rPr>
          <w:rFonts w:ascii="Times New Roman" w:eastAsia="Calibri" w:hAnsi="Times New Roman" w:cs="Times New Roman"/>
          <w:sz w:val="24"/>
          <w:szCs w:val="24"/>
          <w:lang w:val="sr-Cyrl-RS"/>
        </w:rPr>
        <w:t>има проблема око налога те није учествовала у дешавањима на порталу, док је</w:t>
      </w:r>
      <w:r w:rsidR="00870400" w:rsidRPr="00870400">
        <w:t xml:space="preserve"> </w:t>
      </w:r>
      <w:r w:rsidR="00870400" w:rsidRPr="00870400">
        <w:rPr>
          <w:rFonts w:ascii="Times New Roman" w:eastAsia="Calibri" w:hAnsi="Times New Roman" w:cs="Times New Roman"/>
          <w:sz w:val="24"/>
          <w:szCs w:val="24"/>
          <w:lang w:val="sr-Cyrl-RS"/>
        </w:rPr>
        <w:t>стручни сарадник – пегагог Марија Станојевић</w:t>
      </w:r>
      <w:r w:rsidR="008704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недавно креирала налог и у поступку је предрегистрације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52414">
        <w:rPr>
          <w:rFonts w:ascii="Times New Roman" w:eastAsia="Calibri" w:hAnsi="Times New Roman" w:cs="Times New Roman"/>
          <w:sz w:val="24"/>
          <w:szCs w:val="24"/>
          <w:lang w:val="sr-Cyrl-RS"/>
        </w:rPr>
        <w:t>Учествовала је у 1 догађају.</w:t>
      </w:r>
    </w:p>
    <w:p w:rsidR="00252414" w:rsidRDefault="00E77BE7" w:rsidP="005A4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Директорка школе Зорица Јовановић Стевановић подржава рад Тима.</w:t>
      </w:r>
      <w:r w:rsidR="001A19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40BB9" w:rsidRDefault="00640BB9" w:rsidP="005A4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0BB9">
        <w:rPr>
          <w:rFonts w:ascii="Times New Roman" w:eastAsia="Calibri" w:hAnsi="Times New Roman" w:cs="Times New Roman"/>
          <w:sz w:val="24"/>
          <w:szCs w:val="24"/>
          <w:lang w:val="sr-Cyrl-RS"/>
        </w:rPr>
        <w:t>Нашој школи додељена је 30. 10. 2019. године Европска ознака квалитета за изузетност рада у оквиру 5 пројекта Spoznavamo živali/ Upoznajemo životinje/ We meet animals, Proljeće iz našeg ugla / Spring how we see it, WINTER IS COMING !, MUST-EAT FOODS FROM AROUND THE WORLD и Dragons&amp;fairies. То значи да су  рад учитељице Биљане Поповић, рад њених ученика и школе признати на највишем европском нивоу.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A46A8" w:rsidRDefault="005A46A8" w:rsidP="005A46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6A8">
        <w:rPr>
          <w:rFonts w:ascii="Times New Roman" w:hAnsi="Times New Roman" w:cs="Times New Roman"/>
          <w:sz w:val="24"/>
          <w:szCs w:val="24"/>
          <w:lang w:val="sr-Cyrl-RS"/>
        </w:rPr>
        <w:t>Чланови Тима су задовољни досадашњим радом. У eTwinning је укључено де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сет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чланова. Биљана Поповић и Ивана Савић су активни еТвинери (учествују у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пројекта). 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 xml:space="preserve">Маја Стојковић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ради на три пројекта, док Весна Косанић,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Љиљана Крговић и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Трајковић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раде на по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>. Јована Божовић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Вањек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>и Наташа Делић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 нису више чланови портала. Ана Тришић, Ања Прентић и Јасмина Николић тренутно нису активне.</w:t>
      </w:r>
    </w:p>
    <w:p w:rsidR="002C4560" w:rsidRDefault="005A46A8" w:rsidP="005A46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Учитељиц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Ивана Савић и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Биљана Поповић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учествовал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eTwinning годишњој конференцији 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 xml:space="preserve">„Развијање кључних компетенција путем eTwinning пројеката“ коју је Фондација Темпус организовала 6. септембра 2019. године у Београду, а на којој су им додељене Националне ознаке квалитета за пројекте. Учитељици Ивани Савић 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додељене су три Националне ознаке квалитета (за пројекте Christmas cards and warm wishes ..., My diary of worldwide holidays / Moj dnevnik svetskih praznika / Moj dnevnik svetovnih počitnic и Kreativci/ Creatives), а учитељици Биљани Поповић девет Националних ознака квалитета (за пројекте Spoznavamo živali/ Upoznajemo životinje/ We meet animals, Kreativci/ Creatives, Proljeće iz našeg ugla / Spring how we see it, My diary of worldwide holidays / Moj dnevnik svetskih praznika / Moj dnevnik svetovnih počitnic, The day of colorful socks and children's smile, Female Historical Figures, Dragons&amp;fairies, MUST-EAT FOODS FROM AROUND THE WORLD и WINTER IS COMING !). </w:t>
      </w:r>
    </w:p>
    <w:p w:rsidR="002C4560" w:rsidRDefault="007876F9" w:rsidP="00CA7A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Конференцији „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>Безбедност деце на интернету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организацији Катарине Јонев, вишегодишњег едукатора на тему безбедности деце на интернету која је одржана 20. новембра 2019. године у Привредној комори Србије у Београду, присуствова</w:t>
      </w:r>
      <w:r w:rsidR="002C4560">
        <w:rPr>
          <w:rFonts w:ascii="Times New Roman" w:hAnsi="Times New Roman" w:cs="Times New Roman"/>
          <w:sz w:val="24"/>
          <w:szCs w:val="24"/>
          <w:lang w:val="sr-Cyrl-RS"/>
        </w:rPr>
        <w:t xml:space="preserve">ла је учитељица Биљана Поповић. </w:t>
      </w:r>
      <w:r w:rsidR="002C4560" w:rsidRPr="002C4560">
        <w:rPr>
          <w:rFonts w:ascii="Times New Roman" w:hAnsi="Times New Roman" w:cs="Times New Roman"/>
          <w:sz w:val="24"/>
          <w:szCs w:val="24"/>
          <w:lang w:val="sr-Cyrl-RS"/>
        </w:rPr>
        <w:t>Циљ конференције био је промовисање културе понашања на друштвеним мрежама и безбедности деце на Интернету.</w:t>
      </w:r>
    </w:p>
    <w:p w:rsidR="005A46A8" w:rsidRPr="005A46A8" w:rsidRDefault="005A46A8" w:rsidP="005A46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Разматрани су начини за активно укључивање наставника у eTwinning. </w:t>
      </w:r>
    </w:p>
    <w:p w:rsidR="005A46A8" w:rsidRPr="005A46A8" w:rsidRDefault="005A46A8" w:rsidP="008A0E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првог полугодишта школске 201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н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аставници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и прилику да сазнају информације о eTwinning-у на стручним  већима. Редовно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обаве</w:t>
      </w:r>
      <w:r w:rsidR="00193D9D">
        <w:rPr>
          <w:rFonts w:ascii="Times New Roman" w:hAnsi="Times New Roman" w:cs="Times New Roman"/>
          <w:sz w:val="24"/>
          <w:szCs w:val="24"/>
          <w:lang w:val="sr-Cyrl-RS"/>
        </w:rPr>
        <w:t xml:space="preserve">штавани о занимљивим догађајима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>се дешав</w:t>
      </w:r>
      <w:r w:rsidR="00193D9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у установ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46A8" w:rsidRDefault="005A46A8" w:rsidP="005A46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6A8">
        <w:rPr>
          <w:rFonts w:ascii="Times New Roman" w:hAnsi="Times New Roman" w:cs="Times New Roman"/>
          <w:sz w:val="24"/>
          <w:szCs w:val="24"/>
          <w:lang w:val="sr-Cyrl-RS"/>
        </w:rPr>
        <w:t>Током другог полугодишта више пажње посвети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безбедности деце на интернету,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>мени знања о web 2.00 алатима, наставиће се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са промоцијом примера добре еТwinning праксе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>, али ће се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 xml:space="preserve"> радити 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A46A8">
        <w:rPr>
          <w:rFonts w:ascii="Times New Roman" w:hAnsi="Times New Roman" w:cs="Times New Roman"/>
          <w:sz w:val="24"/>
          <w:szCs w:val="24"/>
          <w:lang w:val="sr-Cyrl-RS"/>
        </w:rPr>
        <w:t>на обукама „eTwinning за почетнике – први кораци“ како би колеге стекле ентузиј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азам и постале будући еТвинери.</w:t>
      </w:r>
    </w:p>
    <w:p w:rsidR="00F13C3D" w:rsidRDefault="001A1995" w:rsidP="00F13C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A46A8" w:rsidRPr="005A46A8">
        <w:rPr>
          <w:rFonts w:ascii="Times New Roman" w:hAnsi="Times New Roman" w:cs="Times New Roman"/>
          <w:sz w:val="24"/>
          <w:szCs w:val="24"/>
          <w:lang w:val="sr-Cyrl-RS"/>
        </w:rPr>
        <w:t>арадња са Тимом за маркетинг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боља него прошле школске године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4EF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ад </w:t>
      </w:r>
      <w:r w:rsidR="00D225E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69F">
        <w:rPr>
          <w:rFonts w:ascii="Times New Roman" w:hAnsi="Times New Roman" w:cs="Times New Roman"/>
          <w:sz w:val="24"/>
          <w:szCs w:val="24"/>
          <w:lang w:val="sr-Cyrl-RS"/>
        </w:rPr>
        <w:t>промовиш</w:t>
      </w:r>
      <w:r w:rsidR="008A0E3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22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69F" w:rsidRPr="00BD469F">
        <w:rPr>
          <w:rFonts w:ascii="Times New Roman" w:hAnsi="Times New Roman" w:cs="Times New Roman"/>
          <w:sz w:val="24"/>
          <w:szCs w:val="24"/>
          <w:lang w:val="sr-Cyrl-RS"/>
        </w:rPr>
        <w:t>преко друштвене мреже Тwitter – званичног профила наше школе @OsKnez</w:t>
      </w:r>
      <w:r w:rsidR="00BD469F">
        <w:rPr>
          <w:rFonts w:ascii="Times New Roman" w:hAnsi="Times New Roman" w:cs="Times New Roman"/>
          <w:sz w:val="24"/>
          <w:szCs w:val="24"/>
          <w:lang w:val="sr-Cyrl-RS"/>
        </w:rPr>
        <w:t xml:space="preserve"> који уређује координатор </w:t>
      </w:r>
      <w:r w:rsidR="00D225E4" w:rsidRPr="00D225E4">
        <w:rPr>
          <w:rFonts w:ascii="Times New Roman" w:hAnsi="Times New Roman" w:cs="Times New Roman"/>
          <w:sz w:val="24"/>
          <w:szCs w:val="24"/>
          <w:lang w:val="sr-Cyrl-RS"/>
        </w:rPr>
        <w:t xml:space="preserve">еТwinning </w:t>
      </w:r>
      <w:r w:rsidR="00D225E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D469F">
        <w:rPr>
          <w:rFonts w:ascii="Times New Roman" w:hAnsi="Times New Roman" w:cs="Times New Roman"/>
          <w:sz w:val="24"/>
          <w:szCs w:val="24"/>
          <w:lang w:val="sr-Cyrl-RS"/>
        </w:rPr>
        <w:t>има.</w:t>
      </w:r>
      <w:r w:rsidR="00D22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0321" w:rsidRDefault="00A90321" w:rsidP="00A903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03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Током годишњег одмора координатор еТwinning тима Биљана Поповић креирала је сајт </w:t>
      </w:r>
      <w:r w:rsidRPr="00A90321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еТвинери ОШ „Кнез Сима Марковић“ </w:t>
      </w:r>
      <w:hyperlink r:id="rId6" w:history="1">
        <w:r w:rsidRPr="00A9032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Cyrl-RS"/>
          </w:rPr>
          <w:t>http://etwinningkutak.weebly.com/</w:t>
        </w:r>
      </w:hyperlink>
      <w:r w:rsidR="00794E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903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</w:t>
      </w:r>
      <w:r w:rsidR="00794E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Pr="00A90321">
        <w:rPr>
          <w:rFonts w:ascii="Times New Roman" w:eastAsia="Calibri" w:hAnsi="Times New Roman" w:cs="Times New Roman"/>
          <w:sz w:val="24"/>
          <w:szCs w:val="24"/>
          <w:lang w:val="sr-Cyrl-RS"/>
        </w:rPr>
        <w:t>промови</w:t>
      </w:r>
      <w:r w:rsidR="00794EF4">
        <w:rPr>
          <w:rFonts w:ascii="Times New Roman" w:eastAsia="Calibri" w:hAnsi="Times New Roman" w:cs="Times New Roman"/>
          <w:sz w:val="24"/>
          <w:szCs w:val="24"/>
          <w:lang w:val="sr-Cyrl-RS"/>
        </w:rPr>
        <w:t>ше</w:t>
      </w:r>
      <w:r w:rsidRPr="00A903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сајту школе и друштвеним мрежама. </w:t>
      </w:r>
    </w:p>
    <w:p w:rsidR="00A90321" w:rsidRPr="0020615A" w:rsidRDefault="0020615A" w:rsidP="0020615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Пошто школа испуњава услове, попуњавањем обрасца подељеног на 4 дела (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>eTwinning и његов допринос раз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вијању свести о eSafety у школи, 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>eTwinning и његов допринос наставној пракси, интердисциплинарном подучавању и раду на пројектима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>eTwinning и његов допринос као активно и стратешко средство стручног усавршавања за наставнике и остале актере у школи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>eTwinning и његов допринос стратешком развоју школе</w:t>
      </w:r>
      <w:r w:rsidR="00C8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учитељица Биљана Поповић </w:t>
      </w:r>
      <w:r w:rsidR="00696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je 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ела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пријав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ознаку за eTwinning школу.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>Лист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 успешних eTwinning школа 2020-</w:t>
      </w:r>
      <w:r w:rsidRPr="0020615A">
        <w:rPr>
          <w:rFonts w:ascii="Times New Roman" w:eastAsia="Calibri" w:hAnsi="Times New Roman" w:cs="Times New Roman"/>
          <w:sz w:val="24"/>
          <w:szCs w:val="24"/>
          <w:lang w:val="sr-Cyrl-RS"/>
        </w:rPr>
        <w:t>2021 биће објавље</w:t>
      </w:r>
      <w:r w:rsidR="00417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месец дана након истека рока </w:t>
      </w:r>
      <w:r w:rsidR="00BE00E8">
        <w:rPr>
          <w:rFonts w:ascii="Times New Roman" w:eastAsia="Calibri" w:hAnsi="Times New Roman" w:cs="Times New Roman"/>
          <w:sz w:val="24"/>
          <w:szCs w:val="24"/>
          <w:lang w:val="sr-Cyrl-RS"/>
        </w:rPr>
        <w:t>за слање пријаве</w:t>
      </w:r>
      <w:bookmarkStart w:id="0" w:name="_GoBack"/>
      <w:bookmarkEnd w:id="0"/>
      <w:r w:rsidR="004173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A73253" w:rsidRDefault="00BD469F" w:rsidP="00A7325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 </w:t>
      </w:r>
      <w:r w:rsidRPr="00BD469F">
        <w:rPr>
          <w:rFonts w:ascii="Times New Roman" w:hAnsi="Times New Roman" w:cs="Times New Roman"/>
          <w:sz w:val="24"/>
          <w:szCs w:val="24"/>
          <w:lang w:val="sr-Cyrl-RS"/>
        </w:rPr>
        <w:t>еТwinning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тима</w:t>
      </w:r>
    </w:p>
    <w:p w:rsidR="00A73253" w:rsidRPr="00F13C3D" w:rsidRDefault="00A73253" w:rsidP="00A7325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Биљана Поповић</w:t>
      </w:r>
    </w:p>
    <w:sectPr w:rsidR="00A73253" w:rsidRPr="00F1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5"/>
    <w:rsid w:val="00031FC9"/>
    <w:rsid w:val="0004678E"/>
    <w:rsid w:val="000467F8"/>
    <w:rsid w:val="00064F5F"/>
    <w:rsid w:val="000755B5"/>
    <w:rsid w:val="00083334"/>
    <w:rsid w:val="000B5906"/>
    <w:rsid w:val="000C3D70"/>
    <w:rsid w:val="000C4DEF"/>
    <w:rsid w:val="00135637"/>
    <w:rsid w:val="00193D9D"/>
    <w:rsid w:val="001A1995"/>
    <w:rsid w:val="001D3E53"/>
    <w:rsid w:val="0020615A"/>
    <w:rsid w:val="0021662D"/>
    <w:rsid w:val="002209D4"/>
    <w:rsid w:val="0023269E"/>
    <w:rsid w:val="00251A77"/>
    <w:rsid w:val="00252414"/>
    <w:rsid w:val="002642F7"/>
    <w:rsid w:val="002704BD"/>
    <w:rsid w:val="00294385"/>
    <w:rsid w:val="002C4560"/>
    <w:rsid w:val="002D7F77"/>
    <w:rsid w:val="003372BB"/>
    <w:rsid w:val="00384319"/>
    <w:rsid w:val="00387406"/>
    <w:rsid w:val="00392B13"/>
    <w:rsid w:val="003A147F"/>
    <w:rsid w:val="003A1A04"/>
    <w:rsid w:val="003F4198"/>
    <w:rsid w:val="00406EAC"/>
    <w:rsid w:val="0041738F"/>
    <w:rsid w:val="00480B88"/>
    <w:rsid w:val="00490D8F"/>
    <w:rsid w:val="004D0065"/>
    <w:rsid w:val="004D2062"/>
    <w:rsid w:val="004E4C13"/>
    <w:rsid w:val="00530062"/>
    <w:rsid w:val="005A46A8"/>
    <w:rsid w:val="005E588D"/>
    <w:rsid w:val="006252E8"/>
    <w:rsid w:val="00640BB9"/>
    <w:rsid w:val="00660094"/>
    <w:rsid w:val="006960EA"/>
    <w:rsid w:val="006E2FDD"/>
    <w:rsid w:val="00721885"/>
    <w:rsid w:val="00770764"/>
    <w:rsid w:val="00776567"/>
    <w:rsid w:val="00786767"/>
    <w:rsid w:val="007876F9"/>
    <w:rsid w:val="00794EF4"/>
    <w:rsid w:val="007A711E"/>
    <w:rsid w:val="007B4A06"/>
    <w:rsid w:val="007C7F9D"/>
    <w:rsid w:val="007E5801"/>
    <w:rsid w:val="0083363B"/>
    <w:rsid w:val="00870400"/>
    <w:rsid w:val="008A0E32"/>
    <w:rsid w:val="008A13C9"/>
    <w:rsid w:val="008A4716"/>
    <w:rsid w:val="008F663D"/>
    <w:rsid w:val="0095309E"/>
    <w:rsid w:val="0095564E"/>
    <w:rsid w:val="0095678D"/>
    <w:rsid w:val="009B1F6D"/>
    <w:rsid w:val="009B291C"/>
    <w:rsid w:val="009B357C"/>
    <w:rsid w:val="009C2CCA"/>
    <w:rsid w:val="00A11430"/>
    <w:rsid w:val="00A42BB9"/>
    <w:rsid w:val="00A73253"/>
    <w:rsid w:val="00A8192A"/>
    <w:rsid w:val="00A90321"/>
    <w:rsid w:val="00A96BCB"/>
    <w:rsid w:val="00AB4376"/>
    <w:rsid w:val="00AC775A"/>
    <w:rsid w:val="00AD76EF"/>
    <w:rsid w:val="00AE5D12"/>
    <w:rsid w:val="00B14A2D"/>
    <w:rsid w:val="00B4095A"/>
    <w:rsid w:val="00B623D7"/>
    <w:rsid w:val="00BD469F"/>
    <w:rsid w:val="00BE00E8"/>
    <w:rsid w:val="00BF447C"/>
    <w:rsid w:val="00C128E1"/>
    <w:rsid w:val="00C146BE"/>
    <w:rsid w:val="00C17317"/>
    <w:rsid w:val="00C543AA"/>
    <w:rsid w:val="00C7338D"/>
    <w:rsid w:val="00C83082"/>
    <w:rsid w:val="00C85DF4"/>
    <w:rsid w:val="00CA7A8B"/>
    <w:rsid w:val="00CD0DA9"/>
    <w:rsid w:val="00CF4293"/>
    <w:rsid w:val="00D2177E"/>
    <w:rsid w:val="00D225E4"/>
    <w:rsid w:val="00DD7C19"/>
    <w:rsid w:val="00DF108E"/>
    <w:rsid w:val="00E13C4F"/>
    <w:rsid w:val="00E30129"/>
    <w:rsid w:val="00E5589C"/>
    <w:rsid w:val="00E771D4"/>
    <w:rsid w:val="00E77BE7"/>
    <w:rsid w:val="00EA5F2E"/>
    <w:rsid w:val="00EB0147"/>
    <w:rsid w:val="00F03D5A"/>
    <w:rsid w:val="00F103A9"/>
    <w:rsid w:val="00F13C3D"/>
    <w:rsid w:val="00F61635"/>
    <w:rsid w:val="00FB35AE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winningkutak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9A20-CEDA-458E-8D32-F8ACD188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2020-02-04T21:09:00Z</dcterms:created>
  <dcterms:modified xsi:type="dcterms:W3CDTF">2020-02-06T06:22:00Z</dcterms:modified>
</cp:coreProperties>
</file>